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F" w:rsidRDefault="00F724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45F" w:rsidRDefault="00F7245F">
      <w:pPr>
        <w:pStyle w:val="ConsPlusNormal"/>
        <w:jc w:val="both"/>
        <w:outlineLvl w:val="0"/>
      </w:pPr>
    </w:p>
    <w:p w:rsidR="00F7245F" w:rsidRDefault="00F7245F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F7245F" w:rsidRDefault="00F7245F">
      <w:pPr>
        <w:pStyle w:val="ConsPlusTitle"/>
        <w:jc w:val="center"/>
      </w:pPr>
    </w:p>
    <w:p w:rsidR="00F7245F" w:rsidRDefault="00F7245F">
      <w:pPr>
        <w:pStyle w:val="ConsPlusTitle"/>
        <w:jc w:val="center"/>
      </w:pPr>
      <w:r>
        <w:t>ФЕДЕРАЛЬНОЕ АГЕНТСТВО МОРСКОГО И РЕЧНОГО ТРАНСПОРТА</w:t>
      </w:r>
    </w:p>
    <w:p w:rsidR="00F7245F" w:rsidRDefault="00F7245F">
      <w:pPr>
        <w:pStyle w:val="ConsPlusTitle"/>
        <w:jc w:val="center"/>
      </w:pPr>
    </w:p>
    <w:p w:rsidR="00F7245F" w:rsidRDefault="00F7245F">
      <w:pPr>
        <w:pStyle w:val="ConsPlusTitle"/>
        <w:jc w:val="center"/>
      </w:pPr>
      <w:r>
        <w:t>РАСПОРЯЖЕНИЕ</w:t>
      </w:r>
    </w:p>
    <w:p w:rsidR="00F7245F" w:rsidRDefault="00F7245F">
      <w:pPr>
        <w:pStyle w:val="ConsPlusTitle"/>
        <w:jc w:val="center"/>
      </w:pPr>
      <w:r>
        <w:t>от 18 января 2011 г. N АД-3-р</w:t>
      </w:r>
    </w:p>
    <w:p w:rsidR="00F7245F" w:rsidRDefault="00F7245F">
      <w:pPr>
        <w:pStyle w:val="ConsPlusTitle"/>
        <w:jc w:val="center"/>
      </w:pPr>
    </w:p>
    <w:p w:rsidR="00F7245F" w:rsidRDefault="00F7245F">
      <w:pPr>
        <w:pStyle w:val="ConsPlusTitle"/>
        <w:jc w:val="center"/>
      </w:pPr>
      <w:r>
        <w:t>О ВНЕСЕНИИ СВЕДЕНИЙ О МОРСКОМ ПОРТЕ МАХАЧКАЛА В РЕЕСТР</w:t>
      </w:r>
    </w:p>
    <w:p w:rsidR="00F7245F" w:rsidRDefault="00F7245F">
      <w:pPr>
        <w:pStyle w:val="ConsPlusTitle"/>
        <w:jc w:val="center"/>
      </w:pPr>
      <w:r>
        <w:t>МОРСКИХ ПОРТОВ РОССИЙСКОЙ ФЕДЕРАЦИИ</w:t>
      </w:r>
    </w:p>
    <w:p w:rsidR="00F7245F" w:rsidRDefault="00F72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45F" w:rsidRDefault="00F72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45F" w:rsidRDefault="00F724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Росморречфлота</w:t>
            </w:r>
            <w:proofErr w:type="gramEnd"/>
          </w:p>
          <w:p w:rsidR="00F7245F" w:rsidRDefault="00F72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6" w:history="1">
              <w:r>
                <w:rPr>
                  <w:color w:val="0000FF"/>
                </w:rPr>
                <w:t>N АД-357-р</w:t>
              </w:r>
            </w:hyperlink>
            <w:r>
              <w:rPr>
                <w:color w:val="392C69"/>
              </w:rPr>
              <w:t xml:space="preserve">, от 28.09.2017 </w:t>
            </w:r>
            <w:hyperlink r:id="rId7" w:history="1">
              <w:r>
                <w:rPr>
                  <w:color w:val="0000FF"/>
                </w:rPr>
                <w:t>N НЖ-245-р</w:t>
              </w:r>
            </w:hyperlink>
            <w:r>
              <w:rPr>
                <w:color w:val="392C69"/>
              </w:rPr>
              <w:t>,</w:t>
            </w:r>
          </w:p>
          <w:p w:rsidR="00F7245F" w:rsidRDefault="00F72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8" w:history="1">
              <w:r>
                <w:rPr>
                  <w:color w:val="0000FF"/>
                </w:rPr>
                <w:t>N НЖ-23-р</w:t>
              </w:r>
            </w:hyperlink>
            <w:r>
              <w:rPr>
                <w:color w:val="392C69"/>
              </w:rPr>
              <w:t xml:space="preserve">, от 01.07.2019 </w:t>
            </w:r>
            <w:hyperlink r:id="rId9" w:history="1">
              <w:r>
                <w:rPr>
                  <w:color w:val="0000FF"/>
                </w:rPr>
                <w:t>N ЗД-280-р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</w:tr>
    </w:tbl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5.4.5</w:t>
        </w:r>
      </w:hyperlink>
      <w:r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371, и </w:t>
      </w:r>
      <w:hyperlink r:id="rId11" w:history="1">
        <w:r>
          <w:rPr>
            <w:color w:val="0000FF"/>
          </w:rPr>
          <w:t>Порядком</w:t>
        </w:r>
      </w:hyperlink>
      <w:r>
        <w:t xml:space="preserve"> ведения Реестра морских портов Российской Федерации, утвержденным Приказом Министерства транспорта Российской Федерации от 1 апреля 2009 г. N 51:</w:t>
      </w:r>
    </w:p>
    <w:p w:rsidR="00F7245F" w:rsidRDefault="00F7245F">
      <w:pPr>
        <w:pStyle w:val="ConsPlusNormal"/>
        <w:spacing w:before="220"/>
        <w:ind w:firstLine="540"/>
        <w:jc w:val="both"/>
      </w:pPr>
      <w:r>
        <w:t xml:space="preserve">1. Внести сведения о морском порте Махачкала в Реестр морских портов Российской Федерации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F7245F" w:rsidRDefault="00F7245F">
      <w:pPr>
        <w:pStyle w:val="ConsPlusNormal"/>
        <w:spacing w:before="220"/>
        <w:ind w:firstLine="540"/>
        <w:jc w:val="both"/>
      </w:pPr>
      <w:r>
        <w:t>2. Присвоить морскому порту Махачкала порядковый регистрационный номер К-3.</w:t>
      </w:r>
    </w:p>
    <w:p w:rsidR="00F7245F" w:rsidRDefault="00F724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руководителя И.Е. Захарова.</w:t>
      </w: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right"/>
      </w:pPr>
      <w:r>
        <w:t>Руководитель</w:t>
      </w:r>
    </w:p>
    <w:p w:rsidR="00F7245F" w:rsidRDefault="00F7245F">
      <w:pPr>
        <w:pStyle w:val="ConsPlusNormal"/>
        <w:jc w:val="right"/>
      </w:pPr>
      <w:r>
        <w:t>А.А.ДАВЫДЕНКО</w:t>
      </w: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right"/>
        <w:outlineLvl w:val="0"/>
      </w:pPr>
      <w:r>
        <w:t>Приложение</w:t>
      </w:r>
    </w:p>
    <w:p w:rsidR="00F7245F" w:rsidRDefault="00F7245F">
      <w:pPr>
        <w:pStyle w:val="ConsPlusNormal"/>
        <w:jc w:val="right"/>
      </w:pPr>
      <w:r>
        <w:t>к распоряжению Росморречфлота</w:t>
      </w:r>
    </w:p>
    <w:p w:rsidR="00F7245F" w:rsidRDefault="00F7245F">
      <w:pPr>
        <w:pStyle w:val="ConsPlusNormal"/>
        <w:jc w:val="right"/>
      </w:pPr>
      <w:r>
        <w:t>от 18 января 2011 г. N АД-3-р</w:t>
      </w: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Title"/>
        <w:jc w:val="center"/>
      </w:pPr>
      <w:bookmarkStart w:id="0" w:name="P31"/>
      <w:bookmarkEnd w:id="0"/>
      <w:r>
        <w:t>МОРСКОЙ ПОРТ МАХАЧКАЛА</w:t>
      </w:r>
    </w:p>
    <w:p w:rsidR="00F7245F" w:rsidRDefault="00F72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45F" w:rsidRDefault="00F72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45F" w:rsidRDefault="00F724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Росморречфлота от 01.07.2019 N ЗД-280-р)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45F" w:rsidRDefault="00F7245F"/>
        </w:tc>
      </w:tr>
    </w:tbl>
    <w:p w:rsidR="00F7245F" w:rsidRDefault="00F724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855"/>
        <w:gridCol w:w="3969"/>
      </w:tblGrid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Наименование морского порта: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Махачкала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Порядковый регистрационный номер: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К-3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Местонахождение морского порта: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Россия, Республика Дагестан, г. Махачкала, западное побережье Каспийского моря</w:t>
            </w:r>
          </w:p>
          <w:p w:rsidR="00F7245F" w:rsidRDefault="00F7245F">
            <w:pPr>
              <w:pStyle w:val="ConsPlusNormal"/>
              <w:jc w:val="center"/>
            </w:pPr>
            <w:r>
              <w:t>(43°00' С.Ш. 47°30' В.Д.)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Дата и номер решения об открытии морского порта для оказания услуг: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N 261-ФЗ от 08.11.2007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Основные технические характеристики морского порта: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территории морского порта (</w:t>
            </w:r>
            <w:proofErr w:type="gramStart"/>
            <w:r>
              <w:t>га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59,3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акватории морского порта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5,58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Количество причалов: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18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Длина причального фронта морского порта (п. 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2 014</w:t>
            </w:r>
          </w:p>
        </w:tc>
      </w:tr>
      <w:tr w:rsidR="00F7245F">
        <w:tc>
          <w:tcPr>
            <w:tcW w:w="1191" w:type="dxa"/>
            <w:vMerge w:val="restart"/>
          </w:tcPr>
          <w:p w:rsidR="00F7245F" w:rsidRDefault="00F7245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грузовых терминалов всего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7 260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в том числе: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proofErr w:type="gramStart"/>
            <w:r>
              <w:t>наливные</w:t>
            </w:r>
            <w:proofErr w:type="gramEnd"/>
            <w:r>
              <w:t xml:space="preserve">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5 500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сухие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1 400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контейнеры (тыс. единиц в двадцатифутовом эквиваленте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30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пассажирских терминалов (пассажиров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Максимальные габариты судов, заходящих в порт (осадка, длина, ширина) (м):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6,5/150/20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2,02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открытых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44,2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Емкости резервуаров для хранения: зерновых грузов (тыс. тонн):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18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Период навигации в морском порту: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Круглогодичный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Наименование и адрес администрации морского порта: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 xml:space="preserve">- Махачкалинский филиал Федерального государственного бюджетного учреждения </w:t>
            </w:r>
            <w:r>
              <w:lastRenderedPageBreak/>
              <w:t>"Администрация морских портов Каспийского моря";</w:t>
            </w:r>
          </w:p>
          <w:p w:rsidR="00F7245F" w:rsidRDefault="00F7245F">
            <w:pPr>
              <w:pStyle w:val="ConsPlusNormal"/>
            </w:pPr>
            <w:r>
              <w:t>- 367018, Россия, Республика Дагестан, г. Махачкала, проспект Петра I, дом 51 "Е".</w:t>
            </w:r>
          </w:p>
        </w:tc>
      </w:tr>
      <w:tr w:rsidR="00F7245F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F7245F" w:rsidRDefault="00F7245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bottom w:val="nil"/>
            </w:tcBorders>
          </w:tcPr>
          <w:p w:rsidR="00F7245F" w:rsidRDefault="00F7245F">
            <w:pPr>
              <w:pStyle w:val="ConsPlusNormal"/>
            </w:pPr>
            <w:r>
              <w:t>Перечень операторов морских терминалов, а также услуг, оказание которых осуществляется операторами морских терминалов:</w:t>
            </w:r>
          </w:p>
        </w:tc>
        <w:tc>
          <w:tcPr>
            <w:tcW w:w="3969" w:type="dxa"/>
            <w:tcBorders>
              <w:bottom w:val="nil"/>
            </w:tcBorders>
          </w:tcPr>
          <w:p w:rsidR="00F7245F" w:rsidRDefault="00F7245F">
            <w:pPr>
              <w:pStyle w:val="ConsPlusNormal"/>
            </w:pPr>
            <w:r>
              <w:t>1. АО "Махачкалинский морской торговый порт".</w:t>
            </w:r>
          </w:p>
          <w:p w:rsidR="00F7245F" w:rsidRDefault="00F7245F">
            <w:pPr>
              <w:pStyle w:val="ConsPlusNormal"/>
            </w:pPr>
            <w:r>
              <w:t>2. ООО "Порт-Петровск".</w:t>
            </w:r>
          </w:p>
        </w:tc>
      </w:tr>
      <w:tr w:rsidR="00F7245F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F7245F" w:rsidRDefault="00F7245F">
            <w:pPr>
              <w:pStyle w:val="ConsPlusNormal"/>
              <w:jc w:val="both"/>
            </w:pPr>
            <w:r>
              <w:t xml:space="preserve">(п. 8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Росморречфлота от 01.07.2019 N ЗД-280-р)</w:t>
            </w:r>
          </w:p>
        </w:tc>
      </w:tr>
    </w:tbl>
    <w:p w:rsidR="00F7245F" w:rsidRDefault="00F724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855"/>
        <w:gridCol w:w="3969"/>
      </w:tblGrid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8.1.1.1.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Полное наименование оператора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Акционерное общество "Махачкалинский морской торговый порт"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8.1.2.1.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- Россия, Республика Дагестан, г. Махачкала, ул. Портовское шоссе, д. 5;</w:t>
            </w:r>
          </w:p>
          <w:p w:rsidR="00F7245F" w:rsidRDefault="00F7245F">
            <w:pPr>
              <w:pStyle w:val="ConsPlusNormal"/>
            </w:pPr>
            <w:proofErr w:type="gramStart"/>
            <w:r>
              <w:t>- 367000, Россия, Республика Дагестан, г. Махачкала, ул. Портовское шоссе, д. 5.</w:t>
            </w:r>
            <w:proofErr w:type="gramEnd"/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8.1.3.1.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Информация об услугах, оказываемых операторами морских терминалов: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Оказывает услуги согласно уставу организации, в т.ч.:</w:t>
            </w:r>
          </w:p>
          <w:p w:rsidR="00F7245F" w:rsidRDefault="00F7245F">
            <w:pPr>
              <w:pStyle w:val="ConsPlusNormal"/>
            </w:pPr>
            <w:r>
              <w:t>- транспортная обработка грузов;</w:t>
            </w:r>
          </w:p>
          <w:p w:rsidR="00F7245F" w:rsidRDefault="00F7245F">
            <w:pPr>
              <w:pStyle w:val="ConsPlusNormal"/>
            </w:pPr>
            <w:r>
              <w:t>- деятельность морского грузового транспорта;</w:t>
            </w:r>
          </w:p>
          <w:p w:rsidR="00F7245F" w:rsidRDefault="00F7245F">
            <w:pPr>
              <w:pStyle w:val="ConsPlusNormal"/>
            </w:pPr>
            <w:r>
              <w:t>- деятельность по складированию и хранению;</w:t>
            </w:r>
          </w:p>
          <w:p w:rsidR="00F7245F" w:rsidRDefault="00F7245F">
            <w:pPr>
              <w:pStyle w:val="ConsPlusNormal"/>
            </w:pPr>
            <w:r>
              <w:t>- деятельность вспомогательная, связанная с водным транспортом;</w:t>
            </w:r>
          </w:p>
          <w:p w:rsidR="00F7245F" w:rsidRDefault="00F7245F">
            <w:pPr>
              <w:pStyle w:val="ConsPlusNormal"/>
            </w:pPr>
            <w:r>
              <w:t>- деятельность вспомогательная прочая, связанная с перевозками.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Основные технические характеристики морского терминала:</w:t>
            </w:r>
          </w:p>
        </w:tc>
        <w:tc>
          <w:tcPr>
            <w:tcW w:w="3969" w:type="dxa"/>
          </w:tcPr>
          <w:p w:rsidR="00F7245F" w:rsidRDefault="00F7245F">
            <w:pPr>
              <w:pStyle w:val="ConsPlusNormal"/>
              <w:jc w:val="center"/>
            </w:pPr>
            <w:r>
              <w:t>Универсальный терминал.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территории грузового терминала (</w:t>
            </w:r>
            <w:proofErr w:type="gramStart"/>
            <w:r>
              <w:t>га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16,7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8.1.4.1.2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акватории грузового терминала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0,2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8.1.4.1.3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Количество причалов грузового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9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8.1.4.1.4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Длина причального фронта грузового терминала (п. 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913</w:t>
            </w:r>
          </w:p>
        </w:tc>
      </w:tr>
      <w:tr w:rsidR="00F7245F">
        <w:tc>
          <w:tcPr>
            <w:tcW w:w="1191" w:type="dxa"/>
            <w:vMerge w:val="restart"/>
          </w:tcPr>
          <w:p w:rsidR="00F7245F" w:rsidRDefault="00F7245F">
            <w:pPr>
              <w:pStyle w:val="ConsPlusNormal"/>
              <w:jc w:val="center"/>
            </w:pPr>
            <w:r>
              <w:t>8.1.4.1.5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грузового терминала всего (тыс. тонн в год): в том числе: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1 760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proofErr w:type="gramStart"/>
            <w:r>
              <w:t>наливные</w:t>
            </w:r>
            <w:proofErr w:type="gramEnd"/>
            <w:r>
              <w:t xml:space="preserve">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сухие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1 400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контейнеры (тыс. единиц в двадцатифутовом эквиваленте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30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8.1.4.1.6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пассажирского грузового терминала (пассажиров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8.1.4.1.7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Максимальные габариты судов, у морского терминала (осадка, длина, ширина) (м):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4,6 / 150 / 20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8.1.4.1.8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2,02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8.1.4.1.9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открытых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44,13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8.1.4.1.10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Емкости резервуаров для хранения: зерновых грузов (тыс. тонн):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18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8.1.4.1.11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Период навигации:</w:t>
            </w:r>
          </w:p>
        </w:tc>
        <w:tc>
          <w:tcPr>
            <w:tcW w:w="3969" w:type="dxa"/>
          </w:tcPr>
          <w:p w:rsidR="00F7245F" w:rsidRDefault="00F7245F">
            <w:pPr>
              <w:pStyle w:val="ConsPlusNormal"/>
              <w:jc w:val="center"/>
            </w:pPr>
            <w:r>
              <w:t>Круглогодичный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8.1.1.2.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Полное наименование оператора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Акционерное общество "Махачкалинский морской торговый порт"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8.1.2.2.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- Россия, Республика Дагестан, г. Махачкала, ул. Портовское шоссе, д. 5;</w:t>
            </w:r>
          </w:p>
          <w:p w:rsidR="00F7245F" w:rsidRDefault="00F7245F">
            <w:pPr>
              <w:pStyle w:val="ConsPlusNormal"/>
            </w:pPr>
            <w:proofErr w:type="gramStart"/>
            <w:r>
              <w:t>- 367012, Россия, Республика Дагестан, г. Махачкала, ул. Портовское шоссе, д. 5.</w:t>
            </w:r>
            <w:proofErr w:type="gramEnd"/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8.1.3.2.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Информация об услугах, оказываемых операторами морских терминалов: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Оказывает услуги согласно уставу организации, в т.ч.:</w:t>
            </w:r>
          </w:p>
          <w:p w:rsidR="00F7245F" w:rsidRDefault="00F7245F">
            <w:pPr>
              <w:pStyle w:val="ConsPlusNormal"/>
            </w:pPr>
            <w:r>
              <w:t>- погрузочно-разгрузочная деятельность в морских портах;</w:t>
            </w:r>
          </w:p>
          <w:p w:rsidR="00F7245F" w:rsidRDefault="00F7245F">
            <w:pPr>
              <w:pStyle w:val="ConsPlusNormal"/>
            </w:pPr>
            <w:r>
              <w:t>- проводка морских судов лоцманами и береговыми службами управления движением морских судов;</w:t>
            </w:r>
          </w:p>
          <w:p w:rsidR="00F7245F" w:rsidRDefault="00F7245F">
            <w:pPr>
              <w:pStyle w:val="ConsPlusNormal"/>
            </w:pPr>
            <w:r>
              <w:t>- погрузо-разгрузочная деятельность на внутреннем водном транспорте;</w:t>
            </w:r>
          </w:p>
          <w:p w:rsidR="00F7245F" w:rsidRDefault="00F7245F">
            <w:pPr>
              <w:pStyle w:val="ConsPlusNormal"/>
            </w:pPr>
            <w:r>
              <w:t>- бункеровка судов.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Основные технические характеристики морского терминала:</w:t>
            </w:r>
          </w:p>
        </w:tc>
        <w:tc>
          <w:tcPr>
            <w:tcW w:w="3969" w:type="dxa"/>
          </w:tcPr>
          <w:p w:rsidR="00F7245F" w:rsidRDefault="00F7245F">
            <w:pPr>
              <w:pStyle w:val="ConsPlusNormal"/>
              <w:jc w:val="center"/>
            </w:pPr>
            <w:r>
              <w:t>Нефтяной терминал.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территории нефтяного терминала (</w:t>
            </w:r>
            <w:proofErr w:type="gramStart"/>
            <w:r>
              <w:t>га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10,75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8.1.4.2.2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акватории нефтяного терминала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0,44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8.1.4.2.3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Количество причалов нефтяного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7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8.1.4.2.4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Длина причального фронта нефтяного терминала (п. 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796</w:t>
            </w:r>
          </w:p>
        </w:tc>
      </w:tr>
      <w:tr w:rsidR="00F7245F">
        <w:tc>
          <w:tcPr>
            <w:tcW w:w="1191" w:type="dxa"/>
            <w:vMerge w:val="restart"/>
          </w:tcPr>
          <w:p w:rsidR="00F7245F" w:rsidRDefault="00F7245F">
            <w:pPr>
              <w:pStyle w:val="ConsPlusNormal"/>
              <w:jc w:val="center"/>
            </w:pPr>
            <w:r>
              <w:t>8.1.4.2.5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 xml:space="preserve">Пропускная способность нефтяного </w:t>
            </w:r>
            <w:r>
              <w:lastRenderedPageBreak/>
              <w:t>терминала всего (тыс. тонн в год): в том числе: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lastRenderedPageBreak/>
              <w:t>5 500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proofErr w:type="gramStart"/>
            <w:r>
              <w:t>наливные</w:t>
            </w:r>
            <w:proofErr w:type="gramEnd"/>
            <w:r>
              <w:t xml:space="preserve">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5 500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сухие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контейнеры (тыс. единиц в двадцатифутовом эквиваленте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8.1.4.2.6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пассажирского морского терминала (пассажиров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8.1.4.2.7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Максимальные габариты судов, у морского терминала (осадка, длина, ширина) (м):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6,5/150/20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8.1.4.2.8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8.1.4.2.9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открытых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8.1.4.2.10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Емкости резервуаров для хранения: зерновых грузов (тыс. тонн):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8.1.4.2.11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Период навигации: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Круглогодичный</w:t>
            </w:r>
          </w:p>
        </w:tc>
      </w:tr>
    </w:tbl>
    <w:p w:rsidR="00F7245F" w:rsidRDefault="00F724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855"/>
        <w:gridCol w:w="3969"/>
      </w:tblGrid>
      <w:tr w:rsidR="00F7245F">
        <w:tc>
          <w:tcPr>
            <w:tcW w:w="1191" w:type="dxa"/>
            <w:tcBorders>
              <w:bottom w:val="nil"/>
            </w:tcBorders>
          </w:tcPr>
          <w:p w:rsidR="00F7245F" w:rsidRDefault="00F7245F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3855" w:type="dxa"/>
            <w:tcBorders>
              <w:bottom w:val="nil"/>
            </w:tcBorders>
          </w:tcPr>
          <w:p w:rsidR="00F7245F" w:rsidRDefault="00F7245F">
            <w:pPr>
              <w:pStyle w:val="ConsPlusNormal"/>
            </w:pPr>
            <w:r>
              <w:t>Полное наименование оператора морского терминала:</w:t>
            </w:r>
          </w:p>
        </w:tc>
        <w:tc>
          <w:tcPr>
            <w:tcW w:w="3969" w:type="dxa"/>
            <w:tcBorders>
              <w:bottom w:val="nil"/>
            </w:tcBorders>
          </w:tcPr>
          <w:p w:rsidR="00F7245F" w:rsidRDefault="00F7245F">
            <w:pPr>
              <w:pStyle w:val="ConsPlusNormal"/>
              <w:jc w:val="center"/>
            </w:pPr>
            <w:r>
              <w:t>Общество с ограниченной ответственностью "Порт-Петровск"</w:t>
            </w:r>
          </w:p>
        </w:tc>
      </w:tr>
      <w:tr w:rsidR="00F7245F">
        <w:tc>
          <w:tcPr>
            <w:tcW w:w="9015" w:type="dxa"/>
            <w:gridSpan w:val="3"/>
            <w:tcBorders>
              <w:top w:val="nil"/>
            </w:tcBorders>
          </w:tcPr>
          <w:p w:rsidR="00F7245F" w:rsidRDefault="00F7245F">
            <w:pPr>
              <w:pStyle w:val="ConsPlusNormal"/>
              <w:jc w:val="both"/>
            </w:pPr>
            <w:r>
              <w:t xml:space="preserve">(п. 8.2.1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Росморречфлота от 01.07.2019 N ЗД-280-р)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8.2.2.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- Россия, Республика Дагестан, г. Махачкала, ул. Портовское шоссе, д. 5;</w:t>
            </w:r>
          </w:p>
          <w:p w:rsidR="00F7245F" w:rsidRDefault="00F7245F">
            <w:pPr>
              <w:pStyle w:val="ConsPlusNormal"/>
            </w:pPr>
            <w:proofErr w:type="gramStart"/>
            <w:r>
              <w:t>- 367000, Россия, Республика Дагестан,, г. Махачкала, ул. Портовское шоссе, д. 5 "б".</w:t>
            </w:r>
            <w:proofErr w:type="gramEnd"/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8.2.3.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Информация об услугах, оказываемых операторами морских терминалов: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</w:pPr>
            <w:r>
              <w:t>Оказывает услуги согласно Уставу организации, в т.ч.:</w:t>
            </w:r>
          </w:p>
          <w:p w:rsidR="00F7245F" w:rsidRDefault="00F7245F">
            <w:pPr>
              <w:pStyle w:val="ConsPlusNormal"/>
            </w:pPr>
            <w:r>
              <w:t>- складские операции и оказание услуг по хранению товаров и грузов;</w:t>
            </w:r>
          </w:p>
          <w:p w:rsidR="00F7245F" w:rsidRDefault="00F7245F">
            <w:pPr>
              <w:pStyle w:val="ConsPlusNormal"/>
            </w:pPr>
            <w:r>
              <w:t>- погрузочно-разгрузочная деятельность в морских портах.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Основные технические характеристики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Универсальный терминал по обслуживанию рыбопромысловых и грузовых судов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территории морского терминала (</w:t>
            </w:r>
            <w:proofErr w:type="gramStart"/>
            <w:r>
              <w:t>га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1,82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8.2.4.2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акватории морского терминала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0,0137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lastRenderedPageBreak/>
              <w:t>8.2.4.3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Количество причалов морского терминала: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2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8.2.4.4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Длина причального фронта морского терминала (п. 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305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  <w:vMerge w:val="restart"/>
          </w:tcPr>
          <w:p w:rsidR="00F7245F" w:rsidRDefault="00F7245F">
            <w:pPr>
              <w:pStyle w:val="ConsPlusNormal"/>
              <w:jc w:val="center"/>
            </w:pPr>
            <w:r>
              <w:t>8.2.4.5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грузового морского терминала всего (тыс. тонн в год): в том числе: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300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proofErr w:type="gramStart"/>
            <w:r>
              <w:t>наливные</w:t>
            </w:r>
            <w:proofErr w:type="gramEnd"/>
            <w:r>
              <w:t xml:space="preserve">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сухие (тыс. тонн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300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  <w:vMerge/>
          </w:tcPr>
          <w:p w:rsidR="00F7245F" w:rsidRDefault="00F7245F"/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контейнеры (тыс. единиц в двадцатифутовом эквиваленте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8.2.4.6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Пропускная способность пассажирского морского терминала (пассажиров в год):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8.2.4.7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4,5/150/20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8.2.4.8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0,07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8.2.4.9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Площадь открытых складов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8.2.4.10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Емкости резервуаров для хранения нефти, нефтепродуктов, химических грузов, пищевых наливных грузов, зерновых грузов (тыс. тонн):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8.2.4.11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Период навигации: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Круглогодичный</w:t>
            </w:r>
          </w:p>
        </w:tc>
      </w:tr>
      <w:tr w:rsidR="00F7245F">
        <w:tblPrEx>
          <w:tblBorders>
            <w:insideH w:val="single" w:sz="4" w:space="0" w:color="auto"/>
          </w:tblBorders>
        </w:tblPrEx>
        <w:tc>
          <w:tcPr>
            <w:tcW w:w="1191" w:type="dxa"/>
          </w:tcPr>
          <w:p w:rsidR="00F7245F" w:rsidRDefault="00F724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F7245F" w:rsidRDefault="00F7245F">
            <w:pPr>
              <w:pStyle w:val="ConsPlusNormal"/>
            </w:pPr>
            <w:r>
              <w:t>Основание и дата исключения морского порта из Реестра:</w:t>
            </w:r>
          </w:p>
        </w:tc>
        <w:tc>
          <w:tcPr>
            <w:tcW w:w="3969" w:type="dxa"/>
            <w:vAlign w:val="center"/>
          </w:tcPr>
          <w:p w:rsidR="00F7245F" w:rsidRDefault="00F7245F">
            <w:pPr>
              <w:pStyle w:val="ConsPlusNormal"/>
              <w:jc w:val="center"/>
            </w:pPr>
            <w:r>
              <w:t>-</w:t>
            </w:r>
          </w:p>
        </w:tc>
      </w:tr>
    </w:tbl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jc w:val="both"/>
      </w:pPr>
    </w:p>
    <w:p w:rsidR="00F7245F" w:rsidRDefault="00F72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970" w:rsidRDefault="00F7245F">
      <w:bookmarkStart w:id="1" w:name="_GoBack"/>
      <w:bookmarkEnd w:id="1"/>
    </w:p>
    <w:sectPr w:rsidR="00015970" w:rsidSect="006D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F"/>
    <w:rsid w:val="00CA0A06"/>
    <w:rsid w:val="00F70E69"/>
    <w:rsid w:val="00F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A70F83ECEFA78E6E111F704C6FCC1C84372F805D215AC48849F7140DF2615C505C4AC35B6E101BF7A8A83CMA35J" TargetMode="External"/><Relationship Id="rId13" Type="http://schemas.openxmlformats.org/officeDocument/2006/relationships/hyperlink" Target="consultantplus://offline/ref=C563A70F83ECEFA78E6E111F704C6FCC1C823024855E215AC48849F7140DF2615C505C4AC35B6E101BF7A8A83CMA3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3A70F83ECEFA78E6E111F704C6FCC1D8D3123805E215AC48849F7140DF2614E500446C35370101AE2FEF97AF1D2E6F384A1774CA7C9EEMD3FJ" TargetMode="External"/><Relationship Id="rId12" Type="http://schemas.openxmlformats.org/officeDocument/2006/relationships/hyperlink" Target="consultantplus://offline/ref=C563A70F83ECEFA78E6E111F704C6FCC1C8739208158215AC48849F7140DF2614E500446C35370101AE2FEF97AF1D2E6F384A1774CA7C9EEMD3F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3A70F83ECEFA78E6E111F704C6FCC1D8639278558215AC48849F7140DF2614E500446C35370101AE2FEF97AF1D2E6F384A1774CA7C9EEMD3FJ" TargetMode="External"/><Relationship Id="rId11" Type="http://schemas.openxmlformats.org/officeDocument/2006/relationships/hyperlink" Target="consultantplus://offline/ref=C563A70F83ECEFA78E6E111F704C6FCC1782372283527C50CCD145F51302AD7649190847C353701917BDFBEC6BA9DFEEE59AA66E50A5CBME3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63A70F83ECEFA78E6E111F704C6FCC1C8739208158215AC48849F7140DF2614E500446C353701119E2FEF97AF1D2E6F384A1774CA7C9EEMD3FJ" TargetMode="External"/><Relationship Id="rId10" Type="http://schemas.openxmlformats.org/officeDocument/2006/relationships/hyperlink" Target="consultantplus://offline/ref=C563A70F83ECEFA78E6E111F704C6FCC1C8032228E5A215AC48849F7140DF2614E500446C35370181EE2FEF97AF1D2E6F384A1774CA7C9EEMD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3A70F83ECEFA78E6E111F704C6FCC1C8739208158215AC48849F7140DF2614E500446C35370101AE2FEF97AF1D2E6F384A1774CA7C9EEMD3FJ" TargetMode="External"/><Relationship Id="rId14" Type="http://schemas.openxmlformats.org/officeDocument/2006/relationships/hyperlink" Target="consultantplus://offline/ref=C563A70F83ECEFA78E6E111F704C6FCC1C8739208158215AC48849F7140DF2614E500446C35370111DE2FEF97AF1D2E6F384A1774CA7C9EEMD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Константиновна Гусейнова</dc:creator>
  <cp:lastModifiedBy>Любовь Константиновна Гусейнова</cp:lastModifiedBy>
  <cp:revision>1</cp:revision>
  <dcterms:created xsi:type="dcterms:W3CDTF">2021-07-08T09:55:00Z</dcterms:created>
  <dcterms:modified xsi:type="dcterms:W3CDTF">2021-07-08T09:55:00Z</dcterms:modified>
</cp:coreProperties>
</file>